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A9" w:rsidRDefault="003472A9" w:rsidP="00264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C1605" w:rsidRDefault="00264709" w:rsidP="00264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709">
        <w:rPr>
          <w:rFonts w:ascii="Times New Roman" w:hAnsi="Times New Roman" w:cs="Times New Roman"/>
          <w:b/>
          <w:sz w:val="28"/>
          <w:szCs w:val="28"/>
        </w:rPr>
        <w:t xml:space="preserve">Организация получения образования обучающимися </w:t>
      </w:r>
      <w:proofErr w:type="gramStart"/>
      <w:r w:rsidRPr="00264709">
        <w:rPr>
          <w:rFonts w:ascii="Times New Roman" w:hAnsi="Times New Roman" w:cs="Times New Roman"/>
          <w:b/>
          <w:sz w:val="28"/>
          <w:szCs w:val="28"/>
        </w:rPr>
        <w:t>с  ОВЗ</w:t>
      </w:r>
      <w:proofErr w:type="gramEnd"/>
      <w:r w:rsidRPr="00264709">
        <w:rPr>
          <w:rFonts w:ascii="Times New Roman" w:hAnsi="Times New Roman" w:cs="Times New Roman"/>
          <w:b/>
          <w:sz w:val="28"/>
          <w:szCs w:val="28"/>
        </w:rPr>
        <w:t>, детьми-инвалидами.</w:t>
      </w:r>
    </w:p>
    <w:p w:rsidR="00264709" w:rsidRDefault="00264709" w:rsidP="002647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09">
        <w:rPr>
          <w:rFonts w:ascii="Times New Roman" w:hAnsi="Times New Roman" w:cs="Times New Roman"/>
          <w:sz w:val="28"/>
          <w:szCs w:val="28"/>
        </w:rPr>
        <w:t xml:space="preserve">Во всех </w:t>
      </w:r>
      <w:r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 Ононского района созданы условия для получения образования обучающимися с ОВЗ. На 2020-2021год на территории района обучается 116 детей с ОВЗ и детей –</w:t>
      </w:r>
      <w:r w:rsidR="00187192">
        <w:rPr>
          <w:rFonts w:ascii="Times New Roman" w:hAnsi="Times New Roman" w:cs="Times New Roman"/>
          <w:sz w:val="28"/>
          <w:szCs w:val="28"/>
        </w:rPr>
        <w:t xml:space="preserve">инвалидов, </w:t>
      </w:r>
      <w:r w:rsidR="00187192">
        <w:rPr>
          <w:rFonts w:ascii="Times New Roman" w:eastAsia="Calibri" w:hAnsi="Times New Roman" w:cs="Times New Roman"/>
          <w:sz w:val="28"/>
          <w:szCs w:val="28"/>
        </w:rPr>
        <w:t>д</w:t>
      </w:r>
      <w:r w:rsidR="00187192" w:rsidRPr="00187192">
        <w:rPr>
          <w:rFonts w:ascii="Times New Roman" w:eastAsia="Calibri" w:hAnsi="Times New Roman" w:cs="Times New Roman"/>
          <w:sz w:val="28"/>
          <w:szCs w:val="28"/>
        </w:rPr>
        <w:t>ошкольное образовательное учреждение посещают 2 ребенка-инвалида</w:t>
      </w:r>
    </w:p>
    <w:tbl>
      <w:tblPr>
        <w:tblW w:w="4616" w:type="dxa"/>
        <w:tblInd w:w="93" w:type="dxa"/>
        <w:tblLook w:val="04A0" w:firstRow="1" w:lastRow="0" w:firstColumn="1" w:lastColumn="0" w:noHBand="0" w:noVBand="1"/>
      </w:tblPr>
      <w:tblGrid>
        <w:gridCol w:w="1342"/>
        <w:gridCol w:w="1342"/>
        <w:gridCol w:w="1067"/>
        <w:gridCol w:w="11"/>
        <w:gridCol w:w="854"/>
      </w:tblGrid>
      <w:tr w:rsidR="00EA32C7" w:rsidRPr="00EA32C7" w:rsidTr="00EA32C7">
        <w:trPr>
          <w:trHeight w:val="149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2C7" w:rsidRPr="00EA32C7" w:rsidRDefault="00EA32C7" w:rsidP="00EA32C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&quot;Times New Roman&quot;" w:eastAsia="Times New Roman" w:hAnsi="&quot;Times New Roman&quot;" w:cs="Arial" w:hint="eastAsia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сего детей с ОВЗ 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2C7" w:rsidRPr="00EA32C7" w:rsidRDefault="00EA32C7" w:rsidP="00EA32C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&quot;Times New Roman&quot;" w:eastAsia="Times New Roman" w:hAnsi="&quot;Times New Roman&quot;" w:cs="Arial" w:hint="eastAsia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з них </w:t>
            </w:r>
            <w:r w:rsidRPr="00EA32C7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детей-инвалидов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32C7" w:rsidRPr="00EA32C7" w:rsidRDefault="00EA32C7" w:rsidP="00EA32C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2C7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  <w:t>Дети-инвалиды (всего)</w:t>
            </w:r>
          </w:p>
        </w:tc>
      </w:tr>
      <w:tr w:rsidR="00EA32C7" w:rsidRPr="00EA32C7" w:rsidTr="00EA32C7">
        <w:trPr>
          <w:trHeight w:val="126"/>
        </w:trPr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C7" w:rsidRDefault="00EA32C7" w:rsidP="00EA32C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2C7" w:rsidRDefault="00EA32C7" w:rsidP="00EA32C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32C7" w:rsidRPr="00EA32C7" w:rsidRDefault="00EA32C7" w:rsidP="00EA32C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2C7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  <w:t>в классе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2C7" w:rsidRPr="00EA32C7" w:rsidRDefault="00EA32C7" w:rsidP="00EA32C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32C7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  <w:t>на дому</w:t>
            </w:r>
          </w:p>
        </w:tc>
      </w:tr>
      <w:tr w:rsidR="00EA32C7" w:rsidRPr="00EA32C7" w:rsidTr="00EA32C7">
        <w:trPr>
          <w:trHeight w:val="562"/>
        </w:trPr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C7" w:rsidRPr="00EA32C7" w:rsidRDefault="00EA32C7" w:rsidP="00EA32C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2C7" w:rsidRPr="00EA32C7" w:rsidRDefault="00EA32C7" w:rsidP="00EA32C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32C7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32C7" w:rsidRPr="00EA32C7" w:rsidRDefault="00EA32C7" w:rsidP="00EA32C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2C7" w:rsidRPr="00EA32C7" w:rsidRDefault="00EA32C7" w:rsidP="00EA32C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</w:tbl>
    <w:p w:rsidR="00187192" w:rsidRDefault="000E0D88" w:rsidP="0018719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территории Ононского района</w:t>
      </w:r>
      <w:r w:rsidR="00187192">
        <w:rPr>
          <w:rFonts w:ascii="Times New Roman" w:hAnsi="Times New Roman" w:cs="Times New Roman"/>
          <w:sz w:val="28"/>
          <w:szCs w:val="28"/>
        </w:rPr>
        <w:t xml:space="preserve"> с января 2021года 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территориальная психолого-педагогическая комиссия, для своевременного выявления детей с особенностями в физическом и (или) психическом развитии и (или) отклонениями в поведении, проведения их ком</w:t>
      </w:r>
      <w:r w:rsidR="00187192">
        <w:rPr>
          <w:rFonts w:ascii="Times New Roman" w:hAnsi="Times New Roman" w:cs="Times New Roman"/>
          <w:sz w:val="28"/>
          <w:szCs w:val="28"/>
        </w:rPr>
        <w:t xml:space="preserve">плексного психолого-медико-педагогического обследования </w:t>
      </w:r>
      <w:r w:rsidR="00187192" w:rsidRPr="001871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  <w:r w:rsidR="0018719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 период работы было проведено 1 заседание ТПМПК, обследовано 4 ребенка с 3 образовательных организаций.</w:t>
      </w:r>
    </w:p>
    <w:p w:rsidR="00187192" w:rsidRPr="00187192" w:rsidRDefault="00187192" w:rsidP="001871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87192">
        <w:rPr>
          <w:rFonts w:ascii="Times New Roman" w:eastAsia="Calibri" w:hAnsi="Times New Roman" w:cs="Times New Roman"/>
          <w:sz w:val="28"/>
          <w:szCs w:val="28"/>
        </w:rPr>
        <w:t xml:space="preserve">Во всех  13 образовательных учреждениях созданы условия для реализации прав детей с ОВЗ и детей-инвалидов на получение бесплатного образования. Все дети обеспечены учебниками в соответствии с рекомендованными адаптированными программами на 95%. Педагоги, преподающие у детей с ОВЗ, имеют курсовую подготовку по работе с детьми данной категории. </w:t>
      </w:r>
      <w:proofErr w:type="gramStart"/>
      <w:r w:rsidRPr="00187192">
        <w:rPr>
          <w:rFonts w:ascii="Times New Roman" w:eastAsia="Calibri" w:hAnsi="Times New Roman" w:cs="Times New Roman"/>
          <w:sz w:val="28"/>
          <w:szCs w:val="28"/>
        </w:rPr>
        <w:t>Педагогами ,</w:t>
      </w:r>
      <w:proofErr w:type="gramEnd"/>
      <w:r w:rsidRPr="00187192">
        <w:rPr>
          <w:rFonts w:ascii="Times New Roman" w:eastAsia="Calibri" w:hAnsi="Times New Roman" w:cs="Times New Roman"/>
          <w:sz w:val="28"/>
          <w:szCs w:val="28"/>
        </w:rPr>
        <w:t xml:space="preserve"> работающими с детьми данной категории, разработаны рабочие программы по каждому предмету в соответствии с рекомендациями МПК и адаптированной программой. Обучающиеся 1-5 классов обучаются по новым федеральным государственным образовательным стандартам (ФГОС ОВЗ). В 3 ОО (МБОО Нижнецасучейская, Верхнецасучейская, Буйлэсанская школы) имеют пандусы, дверные проемы расширены для детей-колясочников. УДО </w:t>
      </w:r>
      <w:proofErr w:type="gramStart"/>
      <w:r w:rsidRPr="00187192">
        <w:rPr>
          <w:rFonts w:ascii="Times New Roman" w:eastAsia="Calibri" w:hAnsi="Times New Roman" w:cs="Times New Roman"/>
          <w:sz w:val="28"/>
          <w:szCs w:val="28"/>
        </w:rPr>
        <w:t>( МБУДО</w:t>
      </w:r>
      <w:proofErr w:type="gramEnd"/>
      <w:r w:rsidRPr="00187192">
        <w:rPr>
          <w:rFonts w:ascii="Times New Roman" w:eastAsia="Calibri" w:hAnsi="Times New Roman" w:cs="Times New Roman"/>
          <w:sz w:val="28"/>
          <w:szCs w:val="28"/>
        </w:rPr>
        <w:t xml:space="preserve"> ДЮСШ и ДДТ) также имеют пандусы. В настоящий момент детей-</w:t>
      </w:r>
      <w:r w:rsidRPr="00187192">
        <w:rPr>
          <w:rFonts w:ascii="Times New Roman" w:eastAsia="Calibri" w:hAnsi="Times New Roman" w:cs="Times New Roman"/>
          <w:sz w:val="28"/>
          <w:szCs w:val="28"/>
        </w:rPr>
        <w:lastRenderedPageBreak/>
        <w:t>колясочников в ОО нет. Для детей с ОВЗ и инвалидов организовано бесплатное питание за счет краевого и местного бюджетов.</w:t>
      </w:r>
    </w:p>
    <w:p w:rsidR="00187192" w:rsidRPr="00187192" w:rsidRDefault="00187192" w:rsidP="001871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1 из 5 МБДОО Ононского района </w:t>
      </w:r>
      <w:proofErr w:type="gramStart"/>
      <w:r w:rsidRPr="0018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187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Нижнецасучейский</w:t>
      </w:r>
      <w:proofErr w:type="spellEnd"/>
      <w:proofErr w:type="gramEnd"/>
      <w:r w:rsidRPr="0018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сад) введены в штатное расписание ставки логопеда ( 1 ставка) и психолога ( 1 ставка).</w:t>
      </w:r>
      <w:r w:rsidRPr="00187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МБДОО </w:t>
      </w:r>
      <w:proofErr w:type="spellStart"/>
      <w:r w:rsidRPr="00187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Нижнецасучейский</w:t>
      </w:r>
      <w:proofErr w:type="spellEnd"/>
      <w:r w:rsidRPr="0018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и </w:t>
      </w:r>
      <w:proofErr w:type="spellStart"/>
      <w:r w:rsidRPr="001871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Кулусутайский</w:t>
      </w:r>
      <w:proofErr w:type="spellEnd"/>
      <w:r w:rsidRPr="0018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работают консультационные пункты для оказания помощи детям в возрасте от 2 до 7 лет, не посещающих детский сад.</w:t>
      </w:r>
    </w:p>
    <w:p w:rsidR="00187192" w:rsidRPr="00187192" w:rsidRDefault="00187192" w:rsidP="0018719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87192">
        <w:rPr>
          <w:rFonts w:ascii="Times New Roman" w:eastAsia="Calibri" w:hAnsi="Times New Roman" w:cs="Times New Roman"/>
          <w:sz w:val="28"/>
          <w:szCs w:val="28"/>
        </w:rPr>
        <w:t xml:space="preserve">    Учебно-воспитательный процесс для детей, обучающихся по адаптированным программам, организован в соответствии с приказами Министерства образования Забайкальского края от 23.03.2016г № 177,178     « Об утверждении примерных форм документов, используемых для организации обучения детей, нуждающихся в длительном лечении, а также детей-инвалидов по основным общеобразовательным программам на дому или в медучреждениях, расположенных на территории Забайкальского края», письмом Министерства просвещения РФ от 13.06.2019г «Об организации образования учащихся на дому», методических рекомендаций по обучению на дому. </w:t>
      </w:r>
      <w:r w:rsidRPr="00187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компенсации МБДОО Ононского района расходов, связанных с освобождением родителей детей-инвалидов в соответствии со ст. 65 ФЗ-273 «Об образовании в Российской Федерации» от оплаты за присмотр и уход в детском саду за счет средств муниципального района, принято постановление администрации МР «Ононский район» от 08.04.2020г № 105.</w:t>
      </w:r>
    </w:p>
    <w:p w:rsidR="00F81688" w:rsidRPr="00F81688" w:rsidRDefault="00F81688" w:rsidP="00F8168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направлений в деятельности психолого-педагогической службы является работа с семьями (родителями) детей с ОВЗ и инвалидностью. В состав службы входят психолог комитета образования и социальные педагоги, психологи образовательных учреждений района.</w:t>
      </w:r>
    </w:p>
    <w:p w:rsidR="00F81688" w:rsidRPr="00F81688" w:rsidRDefault="00F81688" w:rsidP="00F816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Работе с родителями детей с ОВЗ неслучайно уделяется достаточно большое внимание. Для таких детей, контакт которых с окружающим миром сужен, неизмеримо возрастает роль семьи. Семье принадлежат значительные возможности в решении определённых вопросов: воспитания детей, включение их в социальные и трудовые сферы, становление детей с ОВЗ как активных членов общества.</w:t>
      </w:r>
    </w:p>
    <w:p w:rsidR="00F81688" w:rsidRPr="00F81688" w:rsidRDefault="00F81688" w:rsidP="00F816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психолого-педагогической помощи семье</w:t>
      </w: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Индивидуальные формы работы.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Беседы и консультации специалистов. Это практическая помощь родителям детей с ограниченными возможностями здоровья, суть которой заключается в поиске решений проблемных ситуаций психологического, </w:t>
      </w:r>
      <w:proofErr w:type="spellStart"/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-педагогического, медико-социального и т. п. характера. Рассматривая консультирование как помощь родителям в налаживании </w:t>
      </w: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конструктивных отношений со своим ребенком, а также как  процесс информирования родителей о нормативно-правовых аспектах будущего семьи, вытаскивания их из «информационного вакуума», прогнозирования возможностей развития и обучения ребенка, можно выделить несколько моделей консультирования, самой адекватной из которых является трехсторонняя модель, предусматривающая ситуацию, когда во время консультации родителей консультант должен оценивать и учитывать характер проблем и уровень актуального развития самого ребенка;</w:t>
      </w:r>
    </w:p>
    <w:p w:rsidR="00072FC3" w:rsidRPr="00072FC3" w:rsidRDefault="00F81688" w:rsidP="00072F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1.2.На базе Комитета образования с 28 августа 2020 года создан и действует Консультационный пункт для родителей и законных представителей,</w:t>
      </w:r>
      <w:r w:rsidR="0007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период </w:t>
      </w:r>
      <w:r w:rsidR="00072FC3" w:rsidRPr="00072FC3">
        <w:rPr>
          <w:rFonts w:ascii="Times New Roman" w:eastAsia="Calibri" w:hAnsi="Times New Roman" w:cs="Times New Roman"/>
          <w:sz w:val="28"/>
          <w:szCs w:val="28"/>
          <w:lang w:eastAsia="ru-RU"/>
        </w:rPr>
        <w:t>2020 год составил 87</w:t>
      </w:r>
      <w:r w:rsidR="00FA01EF">
        <w:rPr>
          <w:rFonts w:ascii="Times New Roman" w:eastAsia="Calibri" w:hAnsi="Times New Roman" w:cs="Times New Roman"/>
          <w:sz w:val="28"/>
          <w:szCs w:val="28"/>
          <w:lang w:eastAsia="ru-RU"/>
        </w:rPr>
        <w:t>9 консультаций, за 2021 год 1984 консультаций за период с января по июль</w:t>
      </w:r>
      <w:r w:rsidR="00072FC3" w:rsidRPr="00072F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родители могут получить консультативную, психолого-педагогическую, методическую помощь по всем интересующим вопросам.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Коллективные формы взаимодействия.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Общие родительские собрания.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и обсуждение с родителями задачи и содержание коррекционно-образовательной работы;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организационных вопросов;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родителей по вопросам взаимодействия ДОУ с другими организациями, в том числе и социальными службами.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Групповые родительские собрания.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с родителями задач, содержания и форм работы;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Сообщение о формах и содержании работы с детьми в семье;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текущих организационных вопросов.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“День открытых дверей”.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-Знакомство с ДОУ, направлениями и условиями его работы.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Тематические доклады, плановые консультации, семинары.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и обучение родителей формам оказания психолого-педагогической помощи со стороны семьи детям с проблемами в развитии;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задачами и формами подготовки детей к школе.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Проведение детских праздников и развлечений. Подготовкой и проведением праздников занимаются специалисты с привлечением родителей.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благоприятного психологического микроклимата в группах и распространение его на семью.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 Повышение психолого-педагогической компетентности родителей эффективнее проходит в рамках мероприятий родительского всеобуча.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практической деятельности организация всеобуча родителей детей с ОВЗ осуществляется с помощью группы следующих методов: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Информационные методы: информационные тексты, устные информационные сообщения, информационные лекции, собрания, семинары.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Проблемные методы: проблемные лекции-диалоги, круглые столы, тренинги, дискуссии, тренинги, ролевые игры, детско-родительские мероприятия, тематические недели семьи, акции.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Формы наглядного информационного обеспечения.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Информационные стенды и тематические выставки. Стационарные и передвижные стенды и выставки размещаются в удобных для родителей местах.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Выставки детских работ. Проводятся по плану </w:t>
      </w:r>
      <w:proofErr w:type="spellStart"/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работы.  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-привлечение и активизация интереса родителей к продуктивной деятельности своего ребенка.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Также специалисты Комитета образования осуществляют выезды в образовательные учреждения, проводят индивидуальные и коллективные консультации родителей и педагогов;</w:t>
      </w:r>
    </w:p>
    <w:p w:rsidR="00F81688" w:rsidRPr="00F81688" w:rsidRDefault="00F81688" w:rsidP="00F8168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1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результате такой работы: родители видят, что вокруг них есть семьи, близкие им по духу и имеющие похожие проблемы; убеждаются на примере других семей, что активное участие родителей в развитии ребёнка ведёт к успеху; формируется активная родительская позиция и адекватная самооценка.</w:t>
      </w:r>
    </w:p>
    <w:p w:rsidR="00F81688" w:rsidRPr="00F81688" w:rsidRDefault="00F81688" w:rsidP="00F81688">
      <w:pPr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64709" w:rsidRDefault="00FE0ADC" w:rsidP="00F81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документы по ТПМПК </w:t>
      </w:r>
      <w:hyperlink r:id="rId4" w:history="1">
        <w:r w:rsidRPr="003D1BEF">
          <w:rPr>
            <w:rStyle w:val="a3"/>
            <w:rFonts w:ascii="Times New Roman" w:hAnsi="Times New Roman" w:cs="Times New Roman"/>
            <w:sz w:val="28"/>
            <w:szCs w:val="28"/>
          </w:rPr>
          <w:t>http://mouo.onns.zabedu.ru/пмпк/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ADC" w:rsidRPr="00264709" w:rsidRDefault="00FE0ADC" w:rsidP="00FE0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документы Консультативного пункта </w:t>
      </w:r>
      <w:hyperlink r:id="rId5" w:history="1">
        <w:r w:rsidRPr="003D1BEF">
          <w:rPr>
            <w:rStyle w:val="a3"/>
            <w:rFonts w:ascii="Times New Roman" w:hAnsi="Times New Roman" w:cs="Times New Roman"/>
            <w:sz w:val="28"/>
            <w:szCs w:val="28"/>
          </w:rPr>
          <w:t>http://mouo.onns.zabedu.ru/документы-кп/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0ADC" w:rsidRPr="00264709" w:rsidSect="003472A9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F1"/>
    <w:rsid w:val="00072FC3"/>
    <w:rsid w:val="000E0D88"/>
    <w:rsid w:val="00187192"/>
    <w:rsid w:val="00264709"/>
    <w:rsid w:val="003472A9"/>
    <w:rsid w:val="004C1605"/>
    <w:rsid w:val="006B78BC"/>
    <w:rsid w:val="00737105"/>
    <w:rsid w:val="009D1B01"/>
    <w:rsid w:val="00A2292E"/>
    <w:rsid w:val="00A645F1"/>
    <w:rsid w:val="00E5166C"/>
    <w:rsid w:val="00EA32C7"/>
    <w:rsid w:val="00F81688"/>
    <w:rsid w:val="00FA01EF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570BD-3F38-45A0-A6EF-1891B2D8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uo.onns.zabedu.ru/&#1076;&#1086;&#1082;&#1091;&#1084;&#1077;&#1085;&#1090;&#1099;-&#1082;&#1087;/" TargetMode="External"/><Relationship Id="rId4" Type="http://schemas.openxmlformats.org/officeDocument/2006/relationships/hyperlink" Target="http://mouo.onns.zabedu.ru/&#1087;&#1084;&#1087;&#108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Администратор</cp:lastModifiedBy>
  <cp:revision>2</cp:revision>
  <dcterms:created xsi:type="dcterms:W3CDTF">2021-08-20T08:17:00Z</dcterms:created>
  <dcterms:modified xsi:type="dcterms:W3CDTF">2021-08-20T08:17:00Z</dcterms:modified>
</cp:coreProperties>
</file>